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安徽省医师协会十周年纪录片制作项目招标公告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安徽省医师协会十周年记录片制作项目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二、记录片规格要求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成片数及片长：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分钟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记录</w:t>
      </w:r>
      <w:r>
        <w:rPr>
          <w:rFonts w:hint="eastAsia" w:ascii="仿宋" w:hAnsi="仿宋" w:eastAsia="仿宋" w:cs="仿宋"/>
          <w:kern w:val="0"/>
          <w:sz w:val="32"/>
          <w:szCs w:val="32"/>
        </w:rPr>
        <w:t>片一部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，含中文配音和字幕。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制作：视频素材（实景拍摄、产品素材）、三维动画、图片、后期特效、合成等制作团队要较强的实力，视频特效要有创新，特效不得使用市场已泛滥的模版生成。成片的画面，需经过专业调色处理。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（三）结构：以时间轴为主线，展现安徽省医师协会成立十年来发展历程及重大活动。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（四）音乐：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高雅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生活气息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、真实感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，节奏感、整体连贯（根据具体内容组合）。记录片中所有配音配乐需要独立制作，需要有专业的配音配乐团队进行创作。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（五）语言：普通话。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（六）采用画面加解说加同期声的表现形式，构图工整，画面美观，剪辑流畅。力求拍成思想性、艺术性、观赏性相统一的视频精品。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三、技术标准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（一）拍摄格式：4K格式，质量具有省级电视机构对外播出水准。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（二）音频格式：5.1声道环绕立体。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（三）视频制式与质量：mp4格式，高清（HD）1920×1080P以上。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（四）画幅：高清原生16：9，不再加黑边遮幅。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（五）包装：避免对片头过度包装。对白字幕、人名字幕、标版字幕，均需按照专题片制片要求添加到位。字幕大小适中，确保在手机等小屏幕终端播放时仍然清晰可辨。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四、记录片内容要求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记录片通过实时记录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、跟踪拍摄和情景再现等手法，对协会十年来发展历程和重大活动、代表性任务专访、二级机构特色活动等进行凝练和概括。力求以平实的视角，故事化的语态进行讲述，体现协会“医师之家”的温情和医者仁心的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五、拍摄要求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（一）人员及经验要求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拥有高效稳定的制作团队，拍摄剧组至少由5人组成，拥有导演、摄影师、策划编导、灯光师等工作人员。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（二）设备要求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使用电影级拍摄器材，4K电影摄像机、专业影视灯光等设备。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（三）文案要求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应具备较强的宣传策划和文案脚本的编写能力，制作高质量的创意文案。脚本大纲须得到安徽省医师协会审定后方可实施摄制工作。宣传片脚本大纲由中标方负责编写。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（四）交片时间要求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签订合同后三个月内完成摄制工作。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特别说明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三年内对记录片进行免费修改，修改内容不超过原片长的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七、投标人资格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（一）具有独立法人和合法经营资格，能有效的履行合同，有较强的经营实力。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（二）投标人应具有良好的商业信誉和健全的财务会计制度。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（三）有依法缴纳税收和社会保障资金的良好记录。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八、报价及报送材料要求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（一）提供企业营业执照、报价文书（含价格、服务承诺等）、委托书等相关材料。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（二）提供连续1年税收缴纳记录等相关记录、证件。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（三）提供具有自主知识产权的、体现本公司拍摄水平的案例3例。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（四）以上材料必须加盖公章、封好。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九、报名截止时间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2024年6月14日17:30。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十、联系方式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联系人:解先生、刘先生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电 话：0551-62242130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地 址：合肥市蜀山区绩溪路218号安医大一附院西区综合楼（13号楼）4楼。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0" w:firstLineChars="15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安徽省医师协会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0" w:firstLineChars="15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2024年5月27日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NTkwNjY4NGI1YmY0MWRkZTVmMGM0MmJhNjcyMjYifQ=="/>
    <w:docVar w:name="KSO_WPS_MARK_KEY" w:val="7396708c-c245-439c-b550-018a2fc527bc"/>
  </w:docVars>
  <w:rsids>
    <w:rsidRoot w:val="360851A2"/>
    <w:rsid w:val="2B314DBC"/>
    <w:rsid w:val="2C524578"/>
    <w:rsid w:val="360851A2"/>
    <w:rsid w:val="51F07A01"/>
    <w:rsid w:val="585B3996"/>
    <w:rsid w:val="6D0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qFormat/>
    <w:uiPriority w:val="0"/>
    <w:pPr>
      <w:widowControl/>
      <w:ind w:firstLine="586"/>
      <w:jc w:val="left"/>
    </w:pPr>
    <w:rPr>
      <w:kern w:val="0"/>
      <w:sz w:val="28"/>
      <w:szCs w:val="20"/>
    </w:rPr>
  </w:style>
  <w:style w:type="paragraph" w:styleId="4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1178</Words>
  <Characters>1223</Characters>
  <Lines>0</Lines>
  <Paragraphs>0</Paragraphs>
  <TotalTime>181</TotalTime>
  <ScaleCrop>false</ScaleCrop>
  <LinksUpToDate>false</LinksUpToDate>
  <CharactersWithSpaces>1225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2024-05-27T00:58:00Z</dcterms:created>
  <dc:creator>解光权</dc:creator>
  <cp:lastModifiedBy>asus</cp:lastModifiedBy>
  <dcterms:modified xsi:type="dcterms:W3CDTF">2024-06-09T14:10:52Z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6595A584A63240B3BD5D27E51DF95A29_11</vt:lpwstr>
  </property>
</Properties>
</file>